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024B" w:rsidRPr="009B024B" w:rsidRDefault="009B024B" w:rsidP="009B024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9B024B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Cherry Skullcap</w:t>
                            </w:r>
                          </w:p>
                          <w:p w:rsidR="009B024B" w:rsidRPr="009B024B" w:rsidRDefault="009B024B" w:rsidP="009B024B">
                            <w:pPr>
                              <w:spacing w:after="0" w:line="240" w:lineRule="auto"/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B024B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>Scutellaria</w:t>
                            </w:r>
                            <w:proofErr w:type="spellEnd"/>
                            <w:r w:rsidRPr="009B024B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B024B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>suffrutescens</w:t>
                            </w:r>
                            <w:proofErr w:type="spellEnd"/>
                          </w:p>
                          <w:p w:rsidR="00CC0C2A" w:rsidRPr="00CC741F" w:rsidRDefault="00CC0C2A" w:rsidP="009B024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9B024B" w:rsidRPr="009B024B" w:rsidRDefault="009B024B" w:rsidP="009B024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9B024B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Cherry Skullcap</w:t>
                      </w:r>
                    </w:p>
                    <w:p w:rsidR="009B024B" w:rsidRPr="009B024B" w:rsidRDefault="009B024B" w:rsidP="009B024B">
                      <w:pPr>
                        <w:spacing w:after="0" w:line="240" w:lineRule="auto"/>
                        <w:rPr>
                          <w:rFonts w:ascii="Arial Unicode MS" w:eastAsia="Arial Unicode MS" w:hAnsi="Arial Unicode MS" w:cs="Arial Unicode MS"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9B024B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>Scutellaria</w:t>
                      </w:r>
                      <w:proofErr w:type="spellEnd"/>
                      <w:r w:rsidRPr="009B024B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B024B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>suffrutescens</w:t>
                      </w:r>
                      <w:proofErr w:type="spellEnd"/>
                    </w:p>
                    <w:p w:rsidR="00CC0C2A" w:rsidRPr="00CC741F" w:rsidRDefault="00CC0C2A" w:rsidP="009B024B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095467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 wp14:anchorId="7DD252CD" wp14:editId="08BF81DB">
            <wp:simplePos x="0" y="0"/>
            <wp:positionH relativeFrom="margin">
              <wp:posOffset>4667250</wp:posOffset>
            </wp:positionH>
            <wp:positionV relativeFrom="paragraph">
              <wp:posOffset>85725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3FB20843" wp14:editId="2BF3B986">
            <wp:simplePos x="0" y="0"/>
            <wp:positionH relativeFrom="margin">
              <wp:posOffset>4178300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40211296" wp14:editId="4FD2D437">
            <wp:simplePos x="0" y="0"/>
            <wp:positionH relativeFrom="margin">
              <wp:posOffset>3771900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66242602" wp14:editId="13D30760">
            <wp:simplePos x="0" y="0"/>
            <wp:positionH relativeFrom="margin">
              <wp:posOffset>3238500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21CEAFE4" wp14:editId="113E7248">
            <wp:simplePos x="0" y="0"/>
            <wp:positionH relativeFrom="column">
              <wp:posOffset>2705100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23B2ED54" wp14:editId="224779B2">
            <wp:simplePos x="0" y="0"/>
            <wp:positionH relativeFrom="column">
              <wp:posOffset>352424</wp:posOffset>
            </wp:positionH>
            <wp:positionV relativeFrom="paragraph">
              <wp:posOffset>36829</wp:posOffset>
            </wp:positionV>
            <wp:extent cx="2229685" cy="2486025"/>
            <wp:effectExtent l="0" t="0" r="0" b="0"/>
            <wp:wrapNone/>
            <wp:docPr id="6" name="Picture 6" descr="Scutellaria suffrutescens 2 Ed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utellaria suffrutescens 2 Edi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668" cy="2487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3C65E5" wp14:editId="131DF9B5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71FDB98" wp14:editId="3C3824D2">
                <wp:simplePos x="0" y="0"/>
                <wp:positionH relativeFrom="column">
                  <wp:posOffset>2675890</wp:posOffset>
                </wp:positionH>
                <wp:positionV relativeFrom="paragraph">
                  <wp:posOffset>103505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09546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="009B024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="009B024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09546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10-14</w:t>
                            </w:r>
                            <w:r w:rsidR="009B024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B024B" w:rsidRPr="00F43013" w:rsidRDefault="009B024B" w:rsidP="009B024B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Low mounding subshrub with continuous display of hot, cherry-red flowers.  Grows best in sunny, well-drained sites.  Good in raised beds, rock gardens, or in front of the border.</w:t>
                            </w:r>
                            <w:r w:rsidRPr="00F430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954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</w:t>
                            </w:r>
                            <w:r w:rsidR="009B024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oam</w:t>
                            </w:r>
                            <w:r w:rsidR="000954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="009B024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sandy</w:t>
                            </w:r>
                            <w:r w:rsidR="000954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or amended clay</w:t>
                            </w:r>
                            <w:r w:rsidR="009B024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95467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9B024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6-9</w:t>
                            </w:r>
                          </w:p>
                          <w:p w:rsidR="00706938" w:rsidRPr="00061605" w:rsidRDefault="00095467" w:rsidP="00095467">
                            <w:pPr>
                              <w:spacing w:after="0" w:line="240" w:lineRule="auto"/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(protected sites zone 5a)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1FDB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10.7pt;margin-top:8.15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DZbhTx3wAAAAs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09546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</w:t>
                      </w:r>
                      <w:r w:rsidR="009B024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8</w:t>
                      </w:r>
                      <w:r w:rsidR="009B024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09546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10-14</w:t>
                      </w:r>
                      <w:r w:rsidR="009B024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9B024B" w:rsidRPr="00F43013" w:rsidRDefault="009B024B" w:rsidP="009B024B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Low mounding subshrub with continuous display of hot, cherry-red flowers.  Grows best in sunny, well-drained sites.  Good in raised beds, rock gardens, or in front of the border.</w:t>
                      </w:r>
                      <w:r w:rsidRPr="00F4301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095467">
                        <w:rPr>
                          <w:rFonts w:ascii="Arial" w:hAnsi="Arial" w:cs="Arial"/>
                          <w:sz w:val="24"/>
                          <w:szCs w:val="24"/>
                        </w:rPr>
                        <w:t>L</w:t>
                      </w:r>
                      <w:r w:rsidR="009B024B">
                        <w:rPr>
                          <w:rFonts w:ascii="Arial" w:hAnsi="Arial" w:cs="Arial"/>
                          <w:sz w:val="24"/>
                          <w:szCs w:val="24"/>
                        </w:rPr>
                        <w:t>oam</w:t>
                      </w:r>
                      <w:r w:rsidR="00095467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="009B024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sandy</w:t>
                      </w:r>
                      <w:r w:rsidR="000954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or amended clay</w:t>
                      </w:r>
                      <w:r w:rsidR="009B024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095467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9B024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6-9</w:t>
                      </w:r>
                    </w:p>
                    <w:p w:rsidR="00706938" w:rsidRPr="00061605" w:rsidRDefault="00095467" w:rsidP="00095467">
                      <w:pPr>
                        <w:spacing w:after="0" w:line="240" w:lineRule="auto"/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(protected sites zone 5a)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9314BA0" wp14:editId="532F13DD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5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6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019DDDA" wp14:editId="0B60C280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9218AA8" wp14:editId="26D1231A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095467"/>
    <w:rsid w:val="002530B8"/>
    <w:rsid w:val="002860F1"/>
    <w:rsid w:val="002A27EC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D06B1"/>
    <w:rsid w:val="005E6A49"/>
    <w:rsid w:val="005F4B91"/>
    <w:rsid w:val="00612404"/>
    <w:rsid w:val="006477C9"/>
    <w:rsid w:val="00680E3F"/>
    <w:rsid w:val="00706938"/>
    <w:rsid w:val="00711F7A"/>
    <w:rsid w:val="007D6EA5"/>
    <w:rsid w:val="008A3E15"/>
    <w:rsid w:val="009B024B"/>
    <w:rsid w:val="009D2A0B"/>
    <w:rsid w:val="00A841FC"/>
    <w:rsid w:val="00B12111"/>
    <w:rsid w:val="00B53684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6</cp:revision>
  <cp:lastPrinted>2015-10-01T22:59:00Z</cp:lastPrinted>
  <dcterms:created xsi:type="dcterms:W3CDTF">2015-11-18T23:53:00Z</dcterms:created>
  <dcterms:modified xsi:type="dcterms:W3CDTF">2016-04-05T22:24:00Z</dcterms:modified>
</cp:coreProperties>
</file>