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9DC" w:rsidRPr="00A039DC" w:rsidRDefault="00A039DC" w:rsidP="00A039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039D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Waxflower</w:t>
                            </w:r>
                            <w:proofErr w:type="spellEnd"/>
                          </w:p>
                          <w:p w:rsidR="00A039DC" w:rsidRPr="00B129C2" w:rsidRDefault="00A039DC" w:rsidP="00A039DC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129C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Jamesia</w:t>
                            </w:r>
                            <w:proofErr w:type="spellEnd"/>
                            <w:r w:rsidRPr="00B129C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129C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americana</w:t>
                            </w:r>
                            <w:proofErr w:type="spellEnd"/>
                            <w:proofErr w:type="gramEnd"/>
                          </w:p>
                          <w:p w:rsidR="00CC0C2A" w:rsidRPr="00CC741F" w:rsidRDefault="00CC0C2A" w:rsidP="00A039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039DC" w:rsidRPr="00A039DC" w:rsidRDefault="00A039DC" w:rsidP="00A039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A039D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Waxflower</w:t>
                      </w:r>
                      <w:proofErr w:type="spellEnd"/>
                    </w:p>
                    <w:p w:rsidR="00A039DC" w:rsidRPr="00B129C2" w:rsidRDefault="00A039DC" w:rsidP="00A039DC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B129C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Jamesia</w:t>
                      </w:r>
                      <w:proofErr w:type="spellEnd"/>
                      <w:r w:rsidRPr="00B129C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129C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americana</w:t>
                      </w:r>
                      <w:proofErr w:type="spellEnd"/>
                      <w:proofErr w:type="gramEnd"/>
                    </w:p>
                    <w:p w:rsidR="00CC0C2A" w:rsidRPr="00CC741F" w:rsidRDefault="00CC0C2A" w:rsidP="00A039D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129C2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0C2D3DDE" wp14:editId="3EAB2150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2198080" cy="2485390"/>
            <wp:effectExtent l="0" t="0" r="0" b="0"/>
            <wp:wrapNone/>
            <wp:docPr id="6" name="Picture 6" descr="Jamesia americana - 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mesia americana - 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8" b="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85" cy="24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92FCD61" wp14:editId="69E6F387">
            <wp:simplePos x="0" y="0"/>
            <wp:positionH relativeFrom="margin">
              <wp:posOffset>4133850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C197475" wp14:editId="5795945A">
            <wp:simplePos x="0" y="0"/>
            <wp:positionH relativeFrom="margin">
              <wp:posOffset>3762375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693775" wp14:editId="7F815985">
            <wp:simplePos x="0" y="0"/>
            <wp:positionH relativeFrom="margin">
              <wp:posOffset>3248025</wp:posOffset>
            </wp:positionH>
            <wp:positionV relativeFrom="paragraph">
              <wp:posOffset>114935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054313D" wp14:editId="58F1B69E">
            <wp:simplePos x="0" y="0"/>
            <wp:positionH relativeFrom="column">
              <wp:posOffset>2657475</wp:posOffset>
            </wp:positionH>
            <wp:positionV relativeFrom="paragraph">
              <wp:posOffset>114935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BF7B3D9" wp14:editId="78BB6D9C">
            <wp:simplePos x="0" y="0"/>
            <wp:positionH relativeFrom="leftMargin">
              <wp:posOffset>5057775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968FB73" wp14:editId="5B833554">
            <wp:simplePos x="0" y="0"/>
            <wp:positionH relativeFrom="margin">
              <wp:posOffset>5132070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A6938" wp14:editId="2E83697A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5E2EF7" wp14:editId="233CB66A">
                <wp:simplePos x="0" y="0"/>
                <wp:positionH relativeFrom="column">
                  <wp:posOffset>2599690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129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9E39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-6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E39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9E3918" w:rsidRPr="00F43013" w:rsidRDefault="009E3918" w:rsidP="009E391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Intensely fragrant and showy clusters of waxy white flowers appear in late spring on this shrub, with the added interest of flaking reddish-brown bark. Heavy-textured, green foliage transforms to brilliant orange and pink tones in the autumn. This western native adds winter interest with its silvery silhouette.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3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Gravelly or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E3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2EF7" id="Text Box 2" o:spid="_x0000_s1027" type="#_x0000_t202" style="position:absolute;margin-left:204.7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Yn4/5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129C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9E39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-6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E39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9E3918" w:rsidRPr="00F43013" w:rsidRDefault="009E3918" w:rsidP="009E391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Intensely fragrant and showy clusters of waxy white flowers appear in late spring on this shrub, with the added interest of flaking reddish-brown bark. Heavy-textured, green foliage transforms to brilliant orange and pink tones in the autumn. This western native adds winter interest with its silvery silhouette.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E3918">
                        <w:rPr>
                          <w:rFonts w:ascii="Arial" w:hAnsi="Arial" w:cs="Arial"/>
                          <w:sz w:val="24"/>
                          <w:szCs w:val="24"/>
                        </w:rPr>
                        <w:t>Gravelly or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E3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F70DEB" wp14:editId="01DDC5C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F9B2EC" wp14:editId="0D51C7B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2C1903" wp14:editId="15C8742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9683C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9E3918"/>
    <w:rsid w:val="00A039DC"/>
    <w:rsid w:val="00A6066F"/>
    <w:rsid w:val="00A841FC"/>
    <w:rsid w:val="00B12111"/>
    <w:rsid w:val="00B129C2"/>
    <w:rsid w:val="00B54B53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2015-11-13T22:08:00Z</dcterms:created>
  <dcterms:modified xsi:type="dcterms:W3CDTF">2016-03-17T21:39:00Z</dcterms:modified>
</cp:coreProperties>
</file>