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036" w:rsidRPr="00B04036" w:rsidRDefault="00B04036" w:rsidP="00B04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0403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Spanish Gold</w:t>
                            </w:r>
                            <w:proofErr w:type="gramStart"/>
                            <w:r w:rsidRPr="00B0403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B0403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Broom</w:t>
                            </w:r>
                            <w:proofErr w:type="gramEnd"/>
                          </w:p>
                          <w:p w:rsidR="00B04036" w:rsidRPr="00B04036" w:rsidRDefault="00B04036" w:rsidP="00B04036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0403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Cytisus</w:t>
                            </w:r>
                            <w:proofErr w:type="spellEnd"/>
                            <w:r w:rsidRPr="00B0403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0403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purgans</w:t>
                            </w:r>
                            <w:proofErr w:type="spellEnd"/>
                          </w:p>
                          <w:p w:rsidR="00CC0C2A" w:rsidRPr="00CC741F" w:rsidRDefault="00CC0C2A" w:rsidP="00B040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B04036" w:rsidRPr="00B04036" w:rsidRDefault="00B04036" w:rsidP="00B040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B0403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Spanish Gold</w:t>
                      </w:r>
                      <w:proofErr w:type="gramStart"/>
                      <w:r w:rsidRPr="00B0403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B0403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Broom</w:t>
                      </w:r>
                      <w:proofErr w:type="gramEnd"/>
                    </w:p>
                    <w:p w:rsidR="00B04036" w:rsidRPr="00B04036" w:rsidRDefault="00B04036" w:rsidP="00B04036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B0403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Cytisus</w:t>
                      </w:r>
                      <w:proofErr w:type="spellEnd"/>
                      <w:r w:rsidRPr="00B0403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0403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purgans</w:t>
                      </w:r>
                      <w:proofErr w:type="spellEnd"/>
                    </w:p>
                    <w:p w:rsidR="00CC0C2A" w:rsidRPr="00CC741F" w:rsidRDefault="00CC0C2A" w:rsidP="00B0403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66AD3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5FA0139F" wp14:editId="1B1DA670">
            <wp:simplePos x="0" y="0"/>
            <wp:positionH relativeFrom="leftMargin">
              <wp:posOffset>4591050</wp:posOffset>
            </wp:positionH>
            <wp:positionV relativeFrom="paragraph">
              <wp:posOffset>95250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58D3611" wp14:editId="055FF256">
            <wp:simplePos x="0" y="0"/>
            <wp:positionH relativeFrom="leftMargin">
              <wp:posOffset>5048250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4CE07DA5" wp14:editId="5B4109D1">
            <wp:simplePos x="0" y="0"/>
            <wp:positionH relativeFrom="margin">
              <wp:posOffset>5153025</wp:posOffset>
            </wp:positionH>
            <wp:positionV relativeFrom="paragraph">
              <wp:posOffset>85725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1AFFE1B" wp14:editId="67B431CA">
            <wp:simplePos x="0" y="0"/>
            <wp:positionH relativeFrom="margin">
              <wp:posOffset>3657600</wp:posOffset>
            </wp:positionH>
            <wp:positionV relativeFrom="paragraph">
              <wp:posOffset>95885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6E70660" wp14:editId="67EC4B3E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71700" cy="2447290"/>
            <wp:effectExtent l="0" t="0" r="0" b="0"/>
            <wp:wrapNone/>
            <wp:docPr id="6" name="Picture 6" descr="Cytisus D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tisus DS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87" cy="24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F0F7677" wp14:editId="3F40B77B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0CBB417" wp14:editId="11C897FF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BC99B" wp14:editId="42F2337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FE1BE1" wp14:editId="01808CA4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04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04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B04036" w:rsidRPr="00F8572C" w:rsidRDefault="00B04036" w:rsidP="00B0403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F857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A dense mound of </w:t>
                            </w:r>
                            <w:r w:rsidRPr="00F857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bright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ever-</w:t>
                            </w:r>
                            <w:r w:rsidRPr="00F857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green stems spangled for much of the spring with golden, pea blossoms. This subalpine shrub from the mountains of Spain has shown much greater ha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rdiness than other large brooms. </w:t>
                            </w:r>
                            <w:r w:rsidRPr="00F857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Its rounded form and vivid blooms are outstanding.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Average</w:t>
                            </w:r>
                            <w:r w:rsidR="0035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clay loam or gravelly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3554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E1BE1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040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4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040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B04036" w:rsidRPr="00F8572C" w:rsidRDefault="00B04036" w:rsidP="00B0403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F8572C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A dense mound of </w:t>
                      </w:r>
                      <w:r w:rsidRPr="00F8572C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bright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ever-</w:t>
                      </w:r>
                      <w:r w:rsidRPr="00F8572C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green stems spangled for much of the spring with golden, pea blossoms. This subalpine shrub from the mountains of Spain has shown much greater ha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rdiness than other large brooms. </w:t>
                      </w:r>
                      <w:r w:rsidRPr="00F8572C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Its rounded form and vivid blooms are outstanding.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>Average</w:t>
                      </w:r>
                      <w:r w:rsidR="0035545C">
                        <w:rPr>
                          <w:rFonts w:ascii="Arial" w:hAnsi="Arial" w:cs="Arial"/>
                          <w:sz w:val="24"/>
                          <w:szCs w:val="24"/>
                        </w:rPr>
                        <w:t>, clay loam or gravelly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3554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3C488E" wp14:editId="67B835D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F76E07" wp14:editId="4F44B6F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F1EEE5" wp14:editId="0F66A7D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5545C"/>
    <w:rsid w:val="0038076A"/>
    <w:rsid w:val="004143C2"/>
    <w:rsid w:val="00463EA1"/>
    <w:rsid w:val="00466AD3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04036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77323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2015-11-11T22:23:00Z</dcterms:created>
  <dcterms:modified xsi:type="dcterms:W3CDTF">2015-11-11T22:29:00Z</dcterms:modified>
</cp:coreProperties>
</file>