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14C" w:rsidRPr="00FD714C" w:rsidRDefault="00FD714C" w:rsidP="00FD71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FD714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Panchito</w:t>
                            </w:r>
                            <w:proofErr w:type="spellEnd"/>
                            <w:proofErr w:type="gramStart"/>
                            <w:r w:rsidRPr="00FD714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™  Manzanita</w:t>
                            </w:r>
                            <w:proofErr w:type="gramEnd"/>
                          </w:p>
                          <w:p w:rsidR="00FD714C" w:rsidRPr="00FD714C" w:rsidRDefault="00FD714C" w:rsidP="00FD71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D714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Arctostaphylos</w:t>
                            </w:r>
                            <w:proofErr w:type="spellEnd"/>
                            <w:r w:rsidRPr="00FD714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r w:rsidRPr="00FD714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coloradoensis</w:t>
                            </w:r>
                            <w:proofErr w:type="spellEnd"/>
                          </w:p>
                          <w:p w:rsidR="00CC0C2A" w:rsidRPr="00CC741F" w:rsidRDefault="00CC0C2A" w:rsidP="00FD71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FD714C" w:rsidRPr="00FD714C" w:rsidRDefault="00FD714C" w:rsidP="00FD71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FD714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Panchito</w:t>
                      </w:r>
                      <w:proofErr w:type="spellEnd"/>
                      <w:proofErr w:type="gramStart"/>
                      <w:r w:rsidRPr="00FD714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™  Manzanita</w:t>
                      </w:r>
                      <w:proofErr w:type="gramEnd"/>
                    </w:p>
                    <w:p w:rsidR="00FD714C" w:rsidRPr="00FD714C" w:rsidRDefault="00FD714C" w:rsidP="00FD714C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D714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Arctostaphylos</w:t>
                      </w:r>
                      <w:proofErr w:type="spellEnd"/>
                      <w:r w:rsidRPr="00FD714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r w:rsidRPr="00FD714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coloradoensis</w:t>
                      </w:r>
                      <w:proofErr w:type="spellEnd"/>
                    </w:p>
                    <w:p w:rsidR="00CC0C2A" w:rsidRPr="00CC741F" w:rsidRDefault="00CC0C2A" w:rsidP="00FD714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FD714C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1D411971" wp14:editId="6579C78F">
            <wp:simplePos x="0" y="0"/>
            <wp:positionH relativeFrom="leftMargin">
              <wp:posOffset>5048250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A6738A3" wp14:editId="74F49F80">
            <wp:simplePos x="0" y="0"/>
            <wp:positionH relativeFrom="margin">
              <wp:posOffset>4105275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797ECFB" wp14:editId="4A6B4036">
            <wp:simplePos x="0" y="0"/>
            <wp:positionH relativeFrom="margin">
              <wp:posOffset>5600700</wp:posOffset>
            </wp:positionH>
            <wp:positionV relativeFrom="paragraph">
              <wp:posOffset>132080</wp:posOffset>
            </wp:positionV>
            <wp:extent cx="474345" cy="457200"/>
            <wp:effectExtent l="0" t="0" r="190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F8B2818" wp14:editId="688DD757">
            <wp:simplePos x="0" y="0"/>
            <wp:positionH relativeFrom="leftMargin">
              <wp:posOffset>5514975</wp:posOffset>
            </wp:positionH>
            <wp:positionV relativeFrom="paragraph">
              <wp:posOffset>132080</wp:posOffset>
            </wp:positionV>
            <wp:extent cx="457200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CD5A100" wp14:editId="3A8E5784">
            <wp:simplePos x="0" y="0"/>
            <wp:positionH relativeFrom="column">
              <wp:posOffset>357187</wp:posOffset>
            </wp:positionH>
            <wp:positionV relativeFrom="paragraph">
              <wp:posOffset>55880</wp:posOffset>
            </wp:positionV>
            <wp:extent cx="2200275" cy="2438400"/>
            <wp:effectExtent l="0" t="0" r="9525" b="0"/>
            <wp:wrapNone/>
            <wp:docPr id="6" name="Picture 6" descr="Arctostaphylos x coloradoensis Panchito 2 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tostaphylos x coloradoensis Panchito 2  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B5824CD" wp14:editId="6F888F75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4F4642D" wp14:editId="0EB4091D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BCE4D31" wp14:editId="2474185C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746CF" wp14:editId="21C42E5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2A93E7" wp14:editId="3D78DDC9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D714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10-15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D714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24-36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D714C" w:rsidRPr="00255560" w:rsidRDefault="00FD714C" w:rsidP="00FD714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Medium-sized selection of evergreen western manzanita with waxy, urn-shaped, pinkish-white flowers. Small red berries can be produced on established plants. Well drained sites only</w:t>
                            </w:r>
                            <w:r w:rsidRPr="002555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71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Well drained garden soil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D71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A93E7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D714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10-15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D714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24-36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D714C" w:rsidRPr="00255560" w:rsidRDefault="00FD714C" w:rsidP="00FD714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Medium-sized selection of evergreen western manzanita with waxy, urn-shaped, pinkish-white flowers. Small red berries can be produced on established plants. Well drained sites only</w:t>
                      </w:r>
                      <w:r w:rsidRPr="002555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D714C">
                        <w:rPr>
                          <w:rFonts w:ascii="Arial" w:hAnsi="Arial" w:cs="Arial"/>
                          <w:sz w:val="24"/>
                          <w:szCs w:val="24"/>
                        </w:rPr>
                        <w:t>Well drained garden soil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D71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1D10469" wp14:editId="5AA30603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B2A8113" wp14:editId="68A68387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1B66F2" wp14:editId="5B4941A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34627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D3C0F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3</cp:revision>
  <cp:lastPrinted>2015-10-01T22:59:00Z</cp:lastPrinted>
  <dcterms:created xsi:type="dcterms:W3CDTF">2015-11-06T23:31:00Z</dcterms:created>
  <dcterms:modified xsi:type="dcterms:W3CDTF">2015-11-06T23:39:00Z</dcterms:modified>
</cp:coreProperties>
</file>