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C51" w:rsidRPr="005C2C51" w:rsidRDefault="008004D1" w:rsidP="005C2C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Cape-forget-me-n</w:t>
                            </w:r>
                            <w:r w:rsidR="005C2C51" w:rsidRPr="005C2C5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ot</w:t>
                            </w:r>
                          </w:p>
                          <w:p w:rsidR="005C2C51" w:rsidRPr="005C2C51" w:rsidRDefault="005C2C51" w:rsidP="005C2C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C2C5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Anchusa</w:t>
                            </w:r>
                            <w:proofErr w:type="spellEnd"/>
                            <w:r w:rsidRPr="005C2C5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C2C51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capensis</w:t>
                            </w:r>
                            <w:proofErr w:type="spellEnd"/>
                          </w:p>
                          <w:p w:rsidR="00CC0C2A" w:rsidRPr="00CC741F" w:rsidRDefault="00CC0C2A" w:rsidP="005C2C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5C2C51" w:rsidRPr="005C2C51" w:rsidRDefault="008004D1" w:rsidP="005C2C5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Cape-forget-me-n</w:t>
                      </w:r>
                      <w:r w:rsidR="005C2C51" w:rsidRPr="005C2C5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ot</w:t>
                      </w:r>
                    </w:p>
                    <w:p w:rsidR="005C2C51" w:rsidRPr="005C2C51" w:rsidRDefault="005C2C51" w:rsidP="005C2C51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5C2C5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Anchusa</w:t>
                      </w:r>
                      <w:proofErr w:type="spellEnd"/>
                      <w:r w:rsidRPr="005C2C5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C2C51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capensis</w:t>
                      </w:r>
                      <w:proofErr w:type="spellEnd"/>
                    </w:p>
                    <w:p w:rsidR="00CC0C2A" w:rsidRPr="00CC741F" w:rsidRDefault="00CC0C2A" w:rsidP="005C2C51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8004D1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1F6879C9" wp14:editId="0614D00A">
            <wp:simplePos x="0" y="0"/>
            <wp:positionH relativeFrom="column">
              <wp:posOffset>352425</wp:posOffset>
            </wp:positionH>
            <wp:positionV relativeFrom="paragraph">
              <wp:posOffset>27305</wp:posOffset>
            </wp:positionV>
            <wp:extent cx="2186154" cy="2486025"/>
            <wp:effectExtent l="0" t="0" r="5080" b="0"/>
            <wp:wrapNone/>
            <wp:docPr id="10" name="Picture 10" descr="Anchusa capensis PH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chusa capensis PH (4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184" cy="248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2B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3E66B7BB" wp14:editId="05A35CCD">
            <wp:simplePos x="0" y="0"/>
            <wp:positionH relativeFrom="leftMargin">
              <wp:posOffset>4638675</wp:posOffset>
            </wp:positionH>
            <wp:positionV relativeFrom="paragraph">
              <wp:posOffset>133350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2B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672BCC1C" wp14:editId="16422B63">
            <wp:simplePos x="0" y="0"/>
            <wp:positionH relativeFrom="margin">
              <wp:posOffset>4762500</wp:posOffset>
            </wp:positionH>
            <wp:positionV relativeFrom="paragraph">
              <wp:posOffset>95250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38726F2" wp14:editId="72EDCB4E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79D74C9" wp14:editId="5E9609D3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D03D671" wp14:editId="57469161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41865" wp14:editId="5468B29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DE1B9F" wp14:editId="1BD64F92">
                <wp:simplePos x="0" y="0"/>
                <wp:positionH relativeFrom="column">
                  <wp:posOffset>2657475</wp:posOffset>
                </wp:positionH>
                <wp:positionV relativeFrom="paragraph">
                  <wp:posOffset>76835</wp:posOffset>
                </wp:positionV>
                <wp:extent cx="3666490" cy="158559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8004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12-16</w:t>
                            </w:r>
                            <w:r w:rsidR="005C2C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5C2C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4-8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C2C51" w:rsidRPr="003D4828" w:rsidRDefault="005C2C51" w:rsidP="005C2C5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8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Trim evergreen rosettes produce a bounty of dazzling cobalt-blue flowers with fetching white eyes throughout the garden season. This will naturalize with moderate self-sowing in many border situations, filling blank corners of the border with luminous twilight blue.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2C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Clay, </w:t>
                            </w:r>
                            <w:r w:rsidR="008004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loam, or sandy loam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5C2C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E1B9F" id="Text Box 2" o:spid="_x0000_s1027" type="#_x0000_t202" style="position:absolute;margin-left:209.25pt;margin-top:6.05pt;width:288.7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8004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12-16</w:t>
                      </w:r>
                      <w:r w:rsidR="005C2C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5C2C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4-8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C2C51" w:rsidRPr="003D4828" w:rsidRDefault="005C2C51" w:rsidP="005C2C5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48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Trim evergreen rosettes produce a bounty of dazzling cobalt-blue flowers with fetching white eyes throughout the garden season. This will naturalize with moderate self-sowing in many border situations, filling blank corners of the border with luminous twilight blue.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C2C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Clay, </w:t>
                      </w:r>
                      <w:r w:rsidR="008004D1">
                        <w:rPr>
                          <w:rFonts w:ascii="Arial" w:hAnsi="Arial" w:cs="Arial"/>
                          <w:sz w:val="24"/>
                          <w:szCs w:val="24"/>
                        </w:rPr>
                        <w:t>loam, or sandy loam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5C2C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0912CD" wp14:editId="1F231C9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8ED08A" wp14:editId="6AE32FF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B42B2"/>
    <w:rsid w:val="002530B8"/>
    <w:rsid w:val="002860F1"/>
    <w:rsid w:val="00306B10"/>
    <w:rsid w:val="0038076A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C51"/>
    <w:rsid w:val="005C2F11"/>
    <w:rsid w:val="005F4B91"/>
    <w:rsid w:val="00612404"/>
    <w:rsid w:val="006477C9"/>
    <w:rsid w:val="00680E3F"/>
    <w:rsid w:val="00706938"/>
    <w:rsid w:val="007D6EA5"/>
    <w:rsid w:val="008004D1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A468C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0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2015-10-26T22:51:00Z</dcterms:created>
  <dcterms:modified xsi:type="dcterms:W3CDTF">2016-01-19T21:57:00Z</dcterms:modified>
</cp:coreProperties>
</file>