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4B6" w:rsidRPr="00B114B6" w:rsidRDefault="00505FBC" w:rsidP="00B11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Colorado desert blue s</w:t>
                            </w:r>
                            <w:r w:rsidR="00B114B6" w:rsidRPr="00B114B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tar</w:t>
                            </w:r>
                          </w:p>
                          <w:p w:rsidR="00B114B6" w:rsidRPr="00B114B6" w:rsidRDefault="00B114B6" w:rsidP="00B11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114B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Amonsia</w:t>
                            </w:r>
                            <w:proofErr w:type="spellEnd"/>
                            <w:r w:rsidRPr="00B114B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114B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jonesii</w:t>
                            </w:r>
                            <w:proofErr w:type="spellEnd"/>
                          </w:p>
                          <w:p w:rsidR="00CC0C2A" w:rsidRPr="00CC741F" w:rsidRDefault="00CC0C2A" w:rsidP="00B11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B114B6" w:rsidRPr="00B114B6" w:rsidRDefault="00505FBC" w:rsidP="00B114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Colorado desert blue s</w:t>
                      </w:r>
                      <w:r w:rsidR="00B114B6" w:rsidRPr="00B114B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tar</w:t>
                      </w:r>
                    </w:p>
                    <w:p w:rsidR="00B114B6" w:rsidRPr="00B114B6" w:rsidRDefault="00B114B6" w:rsidP="00B114B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B114B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Amonsia</w:t>
                      </w:r>
                      <w:proofErr w:type="spellEnd"/>
                      <w:r w:rsidRPr="00B114B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114B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jonesii</w:t>
                      </w:r>
                      <w:proofErr w:type="spellEnd"/>
                    </w:p>
                    <w:p w:rsidR="00CC0C2A" w:rsidRPr="00CC741F" w:rsidRDefault="00CC0C2A" w:rsidP="00B114B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05FBC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1404AF86" wp14:editId="12CE662C">
            <wp:simplePos x="0" y="0"/>
            <wp:positionH relativeFrom="margin">
              <wp:posOffset>3219450</wp:posOffset>
            </wp:positionH>
            <wp:positionV relativeFrom="paragraph">
              <wp:posOffset>121920</wp:posOffset>
            </wp:positionV>
            <wp:extent cx="279739" cy="457200"/>
            <wp:effectExtent l="0" t="0" r="6350" b="0"/>
            <wp:wrapThrough wrapText="bothSides">
              <wp:wrapPolygon edited="0">
                <wp:start x="5891" y="0"/>
                <wp:lineTo x="0" y="8100"/>
                <wp:lineTo x="0" y="18900"/>
                <wp:lineTo x="2945" y="20700"/>
                <wp:lineTo x="17673" y="20700"/>
                <wp:lineTo x="20618" y="18900"/>
                <wp:lineTo x="20618" y="8100"/>
                <wp:lineTo x="14727" y="0"/>
                <wp:lineTo x="5891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07553FA0" wp14:editId="6C7684D6">
            <wp:simplePos x="0" y="0"/>
            <wp:positionH relativeFrom="column">
              <wp:posOffset>5334000</wp:posOffset>
            </wp:positionH>
            <wp:positionV relativeFrom="paragraph">
              <wp:posOffset>113030</wp:posOffset>
            </wp:positionV>
            <wp:extent cx="475615" cy="457200"/>
            <wp:effectExtent l="0" t="0" r="63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19D2E9ED" wp14:editId="4B64D707">
            <wp:simplePos x="0" y="0"/>
            <wp:positionH relativeFrom="column">
              <wp:posOffset>4743450</wp:posOffset>
            </wp:positionH>
            <wp:positionV relativeFrom="paragraph">
              <wp:posOffset>132080</wp:posOffset>
            </wp:positionV>
            <wp:extent cx="45720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69A0EA4" wp14:editId="0F30A763">
            <wp:simplePos x="0" y="0"/>
            <wp:positionH relativeFrom="column">
              <wp:posOffset>4229100</wp:posOffset>
            </wp:positionH>
            <wp:positionV relativeFrom="paragraph">
              <wp:posOffset>113030</wp:posOffset>
            </wp:positionV>
            <wp:extent cx="365760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892338A" wp14:editId="7BD02645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5451B82B" wp14:editId="5E1326AE">
            <wp:simplePos x="0" y="0"/>
            <wp:positionH relativeFrom="margin">
              <wp:posOffset>352424</wp:posOffset>
            </wp:positionH>
            <wp:positionV relativeFrom="paragraph">
              <wp:posOffset>27304</wp:posOffset>
            </wp:positionV>
            <wp:extent cx="2167791" cy="2486025"/>
            <wp:effectExtent l="0" t="0" r="4445" b="0"/>
            <wp:wrapNone/>
            <wp:docPr id="6" name="Picture 6" descr="Amsonia jonesii 3 Bill Ad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onia jonesii 3 Bill Ada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78" cy="24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FBFD1FB" wp14:editId="1CE74BD3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4959F" wp14:editId="77FCE8E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09A959" wp14:editId="12B28F41">
                <wp:simplePos x="0" y="0"/>
                <wp:positionH relativeFrom="column">
                  <wp:posOffset>2619375</wp:posOffset>
                </wp:positionH>
                <wp:positionV relativeFrom="paragraph">
                  <wp:posOffset>105410</wp:posOffset>
                </wp:positionV>
                <wp:extent cx="366649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840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05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F840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8409F" w:rsidRPr="002217A3" w:rsidRDefault="00F8409F" w:rsidP="00F8409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1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widely adaptable western native thrives in ordinary gardens or un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221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watered xeriscape. Sapphire blue stars from April to early summer. Autumn foliage is a beautiful, clear yellow.</w:t>
                            </w:r>
                          </w:p>
                          <w:p w:rsidR="00CA3F02" w:rsidRDefault="00CA3F02" w:rsidP="00F84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409F" w:rsidRPr="002217A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Clay, sandy loam, or loam soils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840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 (up to 8,000 ft.)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9A959" id="Text Box 2" o:spid="_x0000_s1027" type="#_x0000_t202" style="position:absolute;margin-left:206.25pt;margin-top:8.3pt;width:288.7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8409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05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F8409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8409F" w:rsidRPr="002217A3" w:rsidRDefault="00F8409F" w:rsidP="00F8409F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17A3">
                        <w:rPr>
                          <w:rFonts w:ascii="Arial" w:hAnsi="Arial" w:cs="Arial"/>
                          <w:sz w:val="24"/>
                          <w:szCs w:val="24"/>
                        </w:rPr>
                        <w:t>This widely adaptable western native thrives in ordinary gardens or un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2217A3">
                        <w:rPr>
                          <w:rFonts w:ascii="Arial" w:hAnsi="Arial" w:cs="Arial"/>
                          <w:sz w:val="24"/>
                          <w:szCs w:val="24"/>
                        </w:rPr>
                        <w:t>watered xeriscape. Sapphire blue stars from April to early summer. Autumn foliage is a beautiful, clear yellow.</w:t>
                      </w:r>
                    </w:p>
                    <w:p w:rsidR="00CA3F02" w:rsidRDefault="00CA3F02" w:rsidP="00F8409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8409F" w:rsidRPr="002217A3">
                        <w:rPr>
                          <w:rFonts w:ascii="Arial" w:hAnsi="Arial" w:cs="Arial"/>
                          <w:sz w:val="26"/>
                          <w:szCs w:val="26"/>
                        </w:rPr>
                        <w:t>Clay, sandy loam, or loam soils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840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 (up to 8,000 ft.)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E36C0A2" wp14:editId="4588FF3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B2A37D" wp14:editId="6736BE1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FE744B" wp14:editId="15C0377E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5693"/>
    <w:rsid w:val="002530B8"/>
    <w:rsid w:val="002860F1"/>
    <w:rsid w:val="00306B10"/>
    <w:rsid w:val="0038076A"/>
    <w:rsid w:val="00463EA1"/>
    <w:rsid w:val="00477138"/>
    <w:rsid w:val="00485090"/>
    <w:rsid w:val="00493868"/>
    <w:rsid w:val="00501C20"/>
    <w:rsid w:val="00505FBC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14B6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8409F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2015-10-26T22:43:00Z</dcterms:created>
  <dcterms:modified xsi:type="dcterms:W3CDTF">2016-01-19T21:54:00Z</dcterms:modified>
</cp:coreProperties>
</file>